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0C" w:rsidRPr="006A40C9" w:rsidRDefault="00C46B8C" w:rsidP="006A40C9">
      <w:pPr>
        <w:jc w:val="center"/>
        <w:rPr>
          <w:sz w:val="48"/>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07EB47D5" wp14:editId="198595F9">
            <wp:simplePos x="0" y="0"/>
            <wp:positionH relativeFrom="column">
              <wp:posOffset>942975</wp:posOffset>
            </wp:positionH>
            <wp:positionV relativeFrom="paragraph">
              <wp:posOffset>-685800</wp:posOffset>
            </wp:positionV>
            <wp:extent cx="2200275" cy="628733"/>
            <wp:effectExtent l="0" t="0" r="0" b="0"/>
            <wp:wrapNone/>
            <wp:docPr id="4" name="Picture 4" descr="C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62873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48D856C0" wp14:editId="718BBEE4">
            <wp:simplePos x="0" y="0"/>
            <wp:positionH relativeFrom="margin">
              <wp:posOffset>3124200</wp:posOffset>
            </wp:positionH>
            <wp:positionV relativeFrom="paragraph">
              <wp:posOffset>-799465</wp:posOffset>
            </wp:positionV>
            <wp:extent cx="800100" cy="800100"/>
            <wp:effectExtent l="0" t="0" r="0" b="0"/>
            <wp:wrapNone/>
            <wp:docPr id="3" name="Picture 3" descr="C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0" locked="0" layoutInCell="1" allowOverlap="1" wp14:anchorId="22FD0CF5" wp14:editId="1AAADFD3">
            <wp:simplePos x="0" y="0"/>
            <wp:positionH relativeFrom="character">
              <wp:posOffset>3686175</wp:posOffset>
            </wp:positionH>
            <wp:positionV relativeFrom="line">
              <wp:posOffset>-747093</wp:posOffset>
            </wp:positionV>
            <wp:extent cx="780123" cy="6858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0123" cy="685800"/>
                    </a:xfrm>
                    <a:prstGeom prst="rect">
                      <a:avLst/>
                    </a:prstGeom>
                    <a:noFill/>
                  </pic:spPr>
                </pic:pic>
              </a:graphicData>
            </a:graphic>
            <wp14:sizeRelH relativeFrom="page">
              <wp14:pctWidth>0</wp14:pctWidth>
            </wp14:sizeRelH>
            <wp14:sizeRelV relativeFrom="page">
              <wp14:pctHeight>0</wp14:pctHeight>
            </wp14:sizeRelV>
          </wp:anchor>
        </w:drawing>
      </w:r>
      <w:r w:rsidR="0086100C" w:rsidRPr="0086100C">
        <w:rPr>
          <w:sz w:val="44"/>
        </w:rPr>
        <w:t>C</w:t>
      </w:r>
      <w:r w:rsidR="0086100C" w:rsidRPr="006A40C9">
        <w:rPr>
          <w:sz w:val="52"/>
        </w:rPr>
        <w:t>anto</w:t>
      </w:r>
      <w:r w:rsidR="0086100C" w:rsidRPr="006A40C9">
        <w:rPr>
          <w:sz w:val="48"/>
        </w:rPr>
        <w:t>n Parks and Recreation Billy Armando Memorial Golf Tournament</w:t>
      </w:r>
    </w:p>
    <w:p w:rsidR="0086100C" w:rsidRDefault="0086100C" w:rsidP="0086100C">
      <w:pPr>
        <w:rPr>
          <w:i/>
          <w:iCs/>
          <w:sz w:val="28"/>
        </w:rPr>
      </w:pPr>
      <w:r w:rsidRPr="0086100C">
        <w:rPr>
          <w:i/>
          <w:iCs/>
          <w:sz w:val="28"/>
        </w:rPr>
        <w:t>Billy Armando was born and raised in Canton. He spent his life helping to make Canton a better place to live for all of its residents, young and old.  Mr. Armando’s lifetime of leadership and community service made a huge impact on the town. The proceeds from this tournament will benefit the various recreation programs that Billy started as a</w:t>
      </w:r>
      <w:r>
        <w:rPr>
          <w:i/>
          <w:iCs/>
          <w:sz w:val="28"/>
        </w:rPr>
        <w:t xml:space="preserve"> </w:t>
      </w:r>
      <w:r w:rsidRPr="0086100C">
        <w:rPr>
          <w:i/>
          <w:iCs/>
          <w:sz w:val="28"/>
        </w:rPr>
        <w:t>Playground and Recreation Commissioner, as well as provide           scholarships to two of Canton’s graduating high school seniors.</w:t>
      </w:r>
      <w:r>
        <w:rPr>
          <w:i/>
          <w:iCs/>
          <w:sz w:val="28"/>
        </w:rPr>
        <w:t xml:space="preserve">  Some of the additional money raised in this tournament helps offset the cost of camp to families in need as well as provide on site entertainment to our summer camps without having to raise our camp price.  Some of the onsite entertainment includes shaved ice truck, professional </w:t>
      </w:r>
      <w:r w:rsidR="006A40C9">
        <w:rPr>
          <w:i/>
          <w:iCs/>
          <w:sz w:val="28"/>
        </w:rPr>
        <w:t>DJ</w:t>
      </w:r>
      <w:r>
        <w:rPr>
          <w:i/>
          <w:iCs/>
          <w:sz w:val="28"/>
        </w:rPr>
        <w:t xml:space="preserve">, magician, dog shows, video game and laser tag truck and many more professional services.  </w:t>
      </w:r>
    </w:p>
    <w:p w:rsidR="0086100C" w:rsidRPr="0086100C" w:rsidRDefault="0086100C" w:rsidP="0086100C">
      <w:pPr>
        <w:widowControl w:val="0"/>
        <w:spacing w:after="0"/>
        <w:jc w:val="center"/>
        <w:rPr>
          <w:sz w:val="44"/>
        </w:rPr>
      </w:pPr>
      <w:r w:rsidRPr="0086100C">
        <w:rPr>
          <w:sz w:val="44"/>
        </w:rPr>
        <w:t>Sponsorship Opportunities</w:t>
      </w:r>
    </w:p>
    <w:p w:rsidR="0086100C" w:rsidRPr="006A40C9" w:rsidRDefault="0086100C" w:rsidP="0086100C">
      <w:pPr>
        <w:widowControl w:val="0"/>
        <w:spacing w:after="0"/>
        <w:rPr>
          <w:b/>
        </w:rPr>
      </w:pPr>
      <w:r w:rsidRPr="006A40C9">
        <w:rPr>
          <w:b/>
        </w:rPr>
        <w:t>Presenting Sponsor: $5,000.00</w:t>
      </w:r>
    </w:p>
    <w:p w:rsidR="0086100C" w:rsidRDefault="0086100C" w:rsidP="0086100C">
      <w:pPr>
        <w:widowControl w:val="0"/>
        <w:spacing w:after="0"/>
        <w:ind w:left="360" w:hanging="360"/>
        <w:rPr>
          <w:rFonts w:ascii="Calibri" w:hAnsi="Calibri" w:cs="Calibri"/>
        </w:rPr>
      </w:pPr>
      <w:r>
        <w:rPr>
          <w:rFonts w:ascii="Symbol" w:hAnsi="Symbol"/>
          <w:lang w:val="x-none"/>
        </w:rPr>
        <w:t></w:t>
      </w:r>
      <w:r>
        <w:t> 2 Foursomes</w:t>
      </w:r>
    </w:p>
    <w:p w:rsidR="0086100C" w:rsidRDefault="0086100C" w:rsidP="0086100C">
      <w:pPr>
        <w:widowControl w:val="0"/>
        <w:spacing w:after="0"/>
        <w:ind w:left="360" w:hanging="360"/>
      </w:pPr>
      <w:r>
        <w:rPr>
          <w:rFonts w:ascii="Symbol" w:hAnsi="Symbol"/>
          <w:lang w:val="x-none"/>
        </w:rPr>
        <w:t></w:t>
      </w:r>
      <w:r>
        <w:t> Company Logo on all gifts given to players</w:t>
      </w:r>
    </w:p>
    <w:p w:rsidR="0086100C" w:rsidRDefault="0086100C" w:rsidP="0086100C">
      <w:pPr>
        <w:widowControl w:val="0"/>
        <w:spacing w:after="0"/>
        <w:ind w:left="360" w:hanging="360"/>
      </w:pPr>
      <w:r>
        <w:rPr>
          <w:rFonts w:ascii="Symbol" w:hAnsi="Symbol"/>
          <w:lang w:val="x-none"/>
        </w:rPr>
        <w:t></w:t>
      </w:r>
      <w:r>
        <w:t> Company signs at each hole</w:t>
      </w:r>
    </w:p>
    <w:p w:rsidR="0086100C" w:rsidRDefault="0086100C" w:rsidP="0086100C">
      <w:pPr>
        <w:widowControl w:val="0"/>
        <w:ind w:left="360" w:hanging="360"/>
      </w:pPr>
      <w:r>
        <w:rPr>
          <w:rFonts w:ascii="Symbol" w:hAnsi="Symbol"/>
          <w:lang w:val="x-none"/>
        </w:rPr>
        <w:t></w:t>
      </w:r>
      <w:r>
        <w:t> Presenting sponsor recognition through all social media outlets and press releases if appropriate</w:t>
      </w:r>
    </w:p>
    <w:p w:rsidR="0086100C" w:rsidRPr="006A40C9" w:rsidRDefault="0086100C" w:rsidP="0086100C">
      <w:pPr>
        <w:widowControl w:val="0"/>
        <w:spacing w:after="0"/>
        <w:rPr>
          <w:b/>
        </w:rPr>
      </w:pPr>
      <w:r w:rsidRPr="006A40C9">
        <w:rPr>
          <w:b/>
        </w:rPr>
        <w:t>Silver Sponsor</w:t>
      </w:r>
      <w:r w:rsidRPr="006A40C9">
        <w:rPr>
          <w:b/>
        </w:rPr>
        <w:t>: $</w:t>
      </w:r>
      <w:r w:rsidRPr="006A40C9">
        <w:rPr>
          <w:b/>
        </w:rPr>
        <w:t>2,5</w:t>
      </w:r>
      <w:r w:rsidRPr="006A40C9">
        <w:rPr>
          <w:b/>
        </w:rPr>
        <w:t>00.00</w:t>
      </w:r>
    </w:p>
    <w:p w:rsidR="0086100C" w:rsidRDefault="0086100C" w:rsidP="0086100C">
      <w:pPr>
        <w:widowControl w:val="0"/>
        <w:spacing w:after="0"/>
        <w:ind w:left="360" w:hanging="360"/>
        <w:rPr>
          <w:rFonts w:ascii="Calibri" w:hAnsi="Calibri" w:cs="Calibri"/>
        </w:rPr>
      </w:pPr>
      <w:r>
        <w:rPr>
          <w:rFonts w:ascii="Symbol" w:hAnsi="Symbol"/>
          <w:lang w:val="x-none"/>
        </w:rPr>
        <w:t></w:t>
      </w:r>
      <w:r>
        <w:t> </w:t>
      </w:r>
      <w:r>
        <w:t>1</w:t>
      </w:r>
      <w:r>
        <w:t xml:space="preserve"> Foursomes</w:t>
      </w:r>
    </w:p>
    <w:p w:rsidR="0086100C" w:rsidRDefault="0086100C" w:rsidP="0086100C">
      <w:pPr>
        <w:widowControl w:val="0"/>
        <w:spacing w:after="0"/>
        <w:ind w:left="360" w:hanging="360"/>
      </w:pPr>
      <w:r>
        <w:rPr>
          <w:rFonts w:ascii="Symbol" w:hAnsi="Symbol"/>
          <w:lang w:val="x-none"/>
        </w:rPr>
        <w:t></w:t>
      </w:r>
      <w:r>
        <w:t xml:space="preserve"> Company Logo on </w:t>
      </w:r>
      <w:r>
        <w:t>golf towels given to each player</w:t>
      </w:r>
    </w:p>
    <w:p w:rsidR="0086100C" w:rsidRDefault="0086100C" w:rsidP="0086100C">
      <w:pPr>
        <w:widowControl w:val="0"/>
        <w:spacing w:after="0"/>
        <w:ind w:left="360" w:hanging="360"/>
      </w:pPr>
      <w:r>
        <w:rPr>
          <w:rFonts w:ascii="Symbol" w:hAnsi="Symbol"/>
          <w:lang w:val="x-none"/>
        </w:rPr>
        <w:t></w:t>
      </w:r>
      <w:r>
        <w:t> Company signs at each hole</w:t>
      </w:r>
    </w:p>
    <w:p w:rsidR="0086100C" w:rsidRDefault="0086100C" w:rsidP="0086100C">
      <w:pPr>
        <w:widowControl w:val="0"/>
        <w:ind w:left="360" w:hanging="360"/>
      </w:pPr>
      <w:r>
        <w:rPr>
          <w:rFonts w:ascii="Symbol" w:hAnsi="Symbol"/>
          <w:lang w:val="x-none"/>
        </w:rPr>
        <w:t></w:t>
      </w:r>
      <w:r>
        <w:t> </w:t>
      </w:r>
      <w:r>
        <w:t>Sponsor</w:t>
      </w:r>
      <w:r>
        <w:t xml:space="preserve"> recognition through all social media outlets and press releases if appropriate</w:t>
      </w:r>
    </w:p>
    <w:p w:rsidR="0086100C" w:rsidRPr="006A40C9" w:rsidRDefault="0086100C" w:rsidP="0086100C">
      <w:pPr>
        <w:widowControl w:val="0"/>
        <w:spacing w:after="0"/>
        <w:rPr>
          <w:b/>
        </w:rPr>
      </w:pPr>
      <w:r w:rsidRPr="006A40C9">
        <w:rPr>
          <w:b/>
        </w:rPr>
        <w:t>Bronze</w:t>
      </w:r>
      <w:r w:rsidRPr="006A40C9">
        <w:rPr>
          <w:b/>
        </w:rPr>
        <w:t xml:space="preserve"> Sponsor: $</w:t>
      </w:r>
      <w:r w:rsidRPr="006A40C9">
        <w:rPr>
          <w:b/>
        </w:rPr>
        <w:t>2</w:t>
      </w:r>
      <w:r w:rsidRPr="006A40C9">
        <w:rPr>
          <w:b/>
        </w:rPr>
        <w:t>,000.00</w:t>
      </w:r>
    </w:p>
    <w:p w:rsidR="0086100C" w:rsidRDefault="0086100C" w:rsidP="0086100C">
      <w:pPr>
        <w:widowControl w:val="0"/>
        <w:spacing w:after="0"/>
        <w:ind w:left="360" w:hanging="360"/>
        <w:rPr>
          <w:rFonts w:ascii="Calibri" w:hAnsi="Calibri" w:cs="Calibri"/>
        </w:rPr>
      </w:pPr>
      <w:r>
        <w:rPr>
          <w:rFonts w:ascii="Symbol" w:hAnsi="Symbol"/>
          <w:lang w:val="x-none"/>
        </w:rPr>
        <w:t></w:t>
      </w:r>
      <w:r>
        <w:t> </w:t>
      </w:r>
      <w:r>
        <w:t>1</w:t>
      </w:r>
      <w:r>
        <w:t xml:space="preserve"> Foursomes</w:t>
      </w:r>
    </w:p>
    <w:p w:rsidR="0086100C" w:rsidRDefault="0086100C" w:rsidP="0086100C">
      <w:pPr>
        <w:widowControl w:val="0"/>
        <w:spacing w:after="0"/>
        <w:ind w:left="360" w:hanging="360"/>
      </w:pPr>
      <w:r>
        <w:rPr>
          <w:rFonts w:ascii="Symbol" w:hAnsi="Symbol"/>
          <w:lang w:val="x-none"/>
        </w:rPr>
        <w:t></w:t>
      </w:r>
      <w:r>
        <w:t xml:space="preserve"> Company </w:t>
      </w:r>
      <w:r>
        <w:t>Signs at 9 holes</w:t>
      </w:r>
    </w:p>
    <w:p w:rsidR="0086100C" w:rsidRDefault="0086100C" w:rsidP="0086100C">
      <w:pPr>
        <w:widowControl w:val="0"/>
        <w:ind w:left="360" w:hanging="360"/>
      </w:pPr>
      <w:r>
        <w:rPr>
          <w:rFonts w:ascii="Symbol" w:hAnsi="Symbol"/>
          <w:lang w:val="x-none"/>
        </w:rPr>
        <w:t></w:t>
      </w:r>
      <w:r>
        <w:t> </w:t>
      </w:r>
      <w:r>
        <w:t>Sponsor</w:t>
      </w:r>
      <w:r>
        <w:t xml:space="preserve"> recognition through all social media outlets and press releases if appropriate</w:t>
      </w:r>
    </w:p>
    <w:p w:rsidR="0086100C" w:rsidRPr="006A40C9" w:rsidRDefault="006A40C9" w:rsidP="0086100C">
      <w:pPr>
        <w:widowControl w:val="0"/>
        <w:spacing w:after="0"/>
        <w:rPr>
          <w:b/>
        </w:rPr>
      </w:pPr>
      <w:r w:rsidRPr="006A40C9">
        <w:rPr>
          <w:b/>
        </w:rPr>
        <w:t>Hole</w:t>
      </w:r>
      <w:r w:rsidR="0086100C" w:rsidRPr="006A40C9">
        <w:rPr>
          <w:b/>
        </w:rPr>
        <w:t xml:space="preserve"> Sponsor: $</w:t>
      </w:r>
      <w:r w:rsidRPr="006A40C9">
        <w:rPr>
          <w:b/>
        </w:rPr>
        <w:t>100.00</w:t>
      </w:r>
    </w:p>
    <w:p w:rsidR="0086100C" w:rsidRDefault="0086100C" w:rsidP="0086100C">
      <w:pPr>
        <w:widowControl w:val="0"/>
        <w:spacing w:after="0"/>
        <w:ind w:left="360" w:hanging="360"/>
        <w:rPr>
          <w:rFonts w:ascii="Calibri" w:hAnsi="Calibri" w:cs="Calibri"/>
        </w:rPr>
      </w:pPr>
      <w:r>
        <w:rPr>
          <w:rFonts w:ascii="Symbol" w:hAnsi="Symbol"/>
          <w:lang w:val="x-none"/>
        </w:rPr>
        <w:t></w:t>
      </w:r>
      <w:r>
        <w:t xml:space="preserve"> 1 </w:t>
      </w:r>
      <w:r w:rsidR="006A40C9">
        <w:t>Sign at a hole</w:t>
      </w:r>
    </w:p>
    <w:p w:rsidR="006A40C9" w:rsidRDefault="006A40C9" w:rsidP="006A40C9">
      <w:pPr>
        <w:widowControl w:val="0"/>
        <w:rPr>
          <w:b/>
          <w:bCs/>
          <w:sz w:val="24"/>
          <w:szCs w:val="24"/>
        </w:rPr>
      </w:pPr>
      <w:r>
        <w:rPr>
          <w:b/>
          <w:bCs/>
          <w:sz w:val="24"/>
          <w:szCs w:val="24"/>
        </w:rPr>
        <w:t xml:space="preserve">Sponsorship Level: </w:t>
      </w:r>
      <w:r>
        <w:rPr>
          <w:b/>
          <w:bCs/>
          <w:sz w:val="24"/>
          <w:szCs w:val="24"/>
        </w:rPr>
        <w:t xml:space="preserve"> </w:t>
      </w:r>
      <w:r>
        <w:rPr>
          <w:b/>
          <w:bCs/>
          <w:sz w:val="24"/>
          <w:szCs w:val="24"/>
        </w:rPr>
        <w:t>Presenting ___ Silver ___ Bronze ___ Hole ___</w:t>
      </w:r>
    </w:p>
    <w:p w:rsidR="006A40C9" w:rsidRDefault="006A40C9" w:rsidP="006A40C9">
      <w:pPr>
        <w:widowControl w:val="0"/>
        <w:spacing w:after="0"/>
      </w:pPr>
      <w:r>
        <w:rPr>
          <w:b/>
          <w:bCs/>
        </w:rPr>
        <w:t>Email information/logo to:</w:t>
      </w:r>
      <w:r>
        <w:t xml:space="preserve">  </w:t>
      </w:r>
      <w:hyperlink r:id="rId7" w:history="1">
        <w:r>
          <w:rPr>
            <w:rStyle w:val="Hyperlink"/>
          </w:rPr>
          <w:t>tradicioni@town.canton.ma.us</w:t>
        </w:r>
      </w:hyperlink>
    </w:p>
    <w:p w:rsidR="0086100C" w:rsidRPr="00C46B8C" w:rsidRDefault="006A40C9" w:rsidP="00C46B8C">
      <w:pPr>
        <w:widowControl w:val="0"/>
        <w:spacing w:after="280"/>
      </w:pPr>
      <w:r>
        <w:rPr>
          <w:b/>
          <w:bCs/>
        </w:rPr>
        <w:t>Checks Payable to</w:t>
      </w:r>
      <w:r>
        <w:t xml:space="preserve">: </w:t>
      </w:r>
      <w:r>
        <w:rPr>
          <w:b/>
          <w:bCs/>
        </w:rPr>
        <w:t>Canton Parks and Recreation Department</w:t>
      </w:r>
      <w:bookmarkStart w:id="0" w:name="_GoBack"/>
      <w:bookmarkEnd w:id="0"/>
    </w:p>
    <w:sectPr w:rsidR="0086100C" w:rsidRPr="00C4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0C"/>
    <w:rsid w:val="006A40C9"/>
    <w:rsid w:val="0086100C"/>
    <w:rsid w:val="00C4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EFDF"/>
  <w15:chartTrackingRefBased/>
  <w15:docId w15:val="{5397444C-6B5A-429B-9255-7FFBA7B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0C9"/>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19181">
      <w:bodyDiv w:val="1"/>
      <w:marLeft w:val="0"/>
      <w:marRight w:val="0"/>
      <w:marTop w:val="0"/>
      <w:marBottom w:val="0"/>
      <w:divBdr>
        <w:top w:val="none" w:sz="0" w:space="0" w:color="auto"/>
        <w:left w:val="none" w:sz="0" w:space="0" w:color="auto"/>
        <w:bottom w:val="none" w:sz="0" w:space="0" w:color="auto"/>
        <w:right w:val="none" w:sz="0" w:space="0" w:color="auto"/>
      </w:divBdr>
    </w:div>
    <w:div w:id="467479237">
      <w:bodyDiv w:val="1"/>
      <w:marLeft w:val="0"/>
      <w:marRight w:val="0"/>
      <w:marTop w:val="0"/>
      <w:marBottom w:val="0"/>
      <w:divBdr>
        <w:top w:val="none" w:sz="0" w:space="0" w:color="auto"/>
        <w:left w:val="none" w:sz="0" w:space="0" w:color="auto"/>
        <w:bottom w:val="none" w:sz="0" w:space="0" w:color="auto"/>
        <w:right w:val="none" w:sz="0" w:space="0" w:color="auto"/>
      </w:divBdr>
    </w:div>
    <w:div w:id="499926259">
      <w:bodyDiv w:val="1"/>
      <w:marLeft w:val="0"/>
      <w:marRight w:val="0"/>
      <w:marTop w:val="0"/>
      <w:marBottom w:val="0"/>
      <w:divBdr>
        <w:top w:val="none" w:sz="0" w:space="0" w:color="auto"/>
        <w:left w:val="none" w:sz="0" w:space="0" w:color="auto"/>
        <w:bottom w:val="none" w:sz="0" w:space="0" w:color="auto"/>
        <w:right w:val="none" w:sz="0" w:space="0" w:color="auto"/>
      </w:divBdr>
    </w:div>
    <w:div w:id="808942495">
      <w:bodyDiv w:val="1"/>
      <w:marLeft w:val="0"/>
      <w:marRight w:val="0"/>
      <w:marTop w:val="0"/>
      <w:marBottom w:val="0"/>
      <w:divBdr>
        <w:top w:val="none" w:sz="0" w:space="0" w:color="auto"/>
        <w:left w:val="none" w:sz="0" w:space="0" w:color="auto"/>
        <w:bottom w:val="none" w:sz="0" w:space="0" w:color="auto"/>
        <w:right w:val="none" w:sz="0" w:space="0" w:color="auto"/>
      </w:divBdr>
    </w:div>
    <w:div w:id="1180195517">
      <w:bodyDiv w:val="1"/>
      <w:marLeft w:val="0"/>
      <w:marRight w:val="0"/>
      <w:marTop w:val="0"/>
      <w:marBottom w:val="0"/>
      <w:divBdr>
        <w:top w:val="none" w:sz="0" w:space="0" w:color="auto"/>
        <w:left w:val="none" w:sz="0" w:space="0" w:color="auto"/>
        <w:bottom w:val="none" w:sz="0" w:space="0" w:color="auto"/>
        <w:right w:val="none" w:sz="0" w:space="0" w:color="auto"/>
      </w:divBdr>
    </w:div>
    <w:div w:id="15560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dicioni@town.canton.m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Radicioni, Tyler</dc:creator>
  <cp:keywords/>
  <dc:description/>
  <cp:lastModifiedBy>Radicioni, Tyler</cp:lastModifiedBy>
  <cp:revision>1</cp:revision>
  <dcterms:created xsi:type="dcterms:W3CDTF">2023-06-14T17:38:00Z</dcterms:created>
  <dcterms:modified xsi:type="dcterms:W3CDTF">2023-06-14T18:01:00Z</dcterms:modified>
</cp:coreProperties>
</file>